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65" w:rsidRDefault="00000465" w:rsidP="00000465">
      <w:pPr>
        <w:pStyle w:val="Default"/>
        <w:jc w:val="center"/>
        <w:rPr>
          <w:rFonts w:ascii="Cooper Black" w:hAnsi="Cooper Black"/>
          <w:b/>
          <w:bCs/>
          <w:sz w:val="40"/>
          <w:szCs w:val="22"/>
        </w:rPr>
      </w:pPr>
      <w:r>
        <w:rPr>
          <w:rFonts w:ascii="Cooper Black" w:hAnsi="Cooper Black"/>
          <w:b/>
          <w:bCs/>
          <w:noProof/>
          <w:sz w:val="40"/>
          <w:szCs w:val="22"/>
        </w:rPr>
        <w:drawing>
          <wp:inline distT="0" distB="0" distL="0" distR="0">
            <wp:extent cx="2743200" cy="133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ten logo ECU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16" cy="134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BD" w:rsidRPr="00000465" w:rsidRDefault="006B6DBD" w:rsidP="00000465">
      <w:pPr>
        <w:pStyle w:val="Default"/>
        <w:jc w:val="center"/>
        <w:rPr>
          <w:rFonts w:asciiTheme="minorHAnsi" w:hAnsiTheme="minorHAnsi" w:cstheme="minorHAnsi"/>
          <w:bCs/>
          <w:sz w:val="36"/>
          <w:szCs w:val="22"/>
        </w:rPr>
      </w:pPr>
    </w:p>
    <w:p w:rsidR="00D90653" w:rsidRPr="00D90653" w:rsidRDefault="006516BE" w:rsidP="00D90653">
      <w:pPr>
        <w:jc w:val="center"/>
        <w:rPr>
          <w:rFonts w:ascii="Cooper Black" w:hAnsi="Cooper Black"/>
          <w:sz w:val="40"/>
          <w:szCs w:val="24"/>
        </w:rPr>
      </w:pPr>
      <w:r>
        <w:rPr>
          <w:rFonts w:ascii="Cooper Black" w:hAnsi="Cooper Black"/>
          <w:sz w:val="40"/>
          <w:szCs w:val="24"/>
        </w:rPr>
        <w:t>Motivational Interviewing: Opening Doors in the Walls of Denial</w:t>
      </w:r>
    </w:p>
    <w:p w:rsidR="00000465" w:rsidRPr="00000465" w:rsidRDefault="00000465" w:rsidP="00000465">
      <w:pPr>
        <w:pStyle w:val="Default"/>
        <w:jc w:val="center"/>
        <w:rPr>
          <w:b/>
          <w:bCs/>
          <w:i/>
          <w:iCs/>
          <w:szCs w:val="22"/>
        </w:rPr>
      </w:pPr>
      <w:r w:rsidRPr="00000465">
        <w:rPr>
          <w:b/>
          <w:bCs/>
          <w:szCs w:val="22"/>
        </w:rPr>
        <w:t xml:space="preserve">Provided by </w:t>
      </w:r>
      <w:r w:rsidR="006516BE">
        <w:rPr>
          <w:b/>
          <w:bCs/>
          <w:iCs/>
          <w:szCs w:val="22"/>
        </w:rPr>
        <w:t>Joel Rutledge</w:t>
      </w:r>
      <w:r w:rsidR="0060253A">
        <w:rPr>
          <w:b/>
          <w:bCs/>
          <w:iCs/>
          <w:szCs w:val="22"/>
        </w:rPr>
        <w:t xml:space="preserve">, </w:t>
      </w:r>
      <w:r w:rsidR="00E872F5">
        <w:rPr>
          <w:b/>
          <w:bCs/>
          <w:iCs/>
          <w:szCs w:val="22"/>
        </w:rPr>
        <w:t>LPC</w:t>
      </w:r>
      <w:r w:rsidR="006516BE">
        <w:rPr>
          <w:b/>
          <w:bCs/>
          <w:iCs/>
          <w:szCs w:val="22"/>
        </w:rPr>
        <w:t>, LADC</w:t>
      </w:r>
      <w:r w:rsidR="00D85258">
        <w:rPr>
          <w:b/>
          <w:bCs/>
          <w:i/>
          <w:iCs/>
          <w:szCs w:val="22"/>
        </w:rPr>
        <w:t xml:space="preserve"> </w:t>
      </w:r>
    </w:p>
    <w:p w:rsidR="00000465" w:rsidRPr="00FC0695" w:rsidRDefault="00000465" w:rsidP="00000465">
      <w:pPr>
        <w:pStyle w:val="Default"/>
        <w:jc w:val="center"/>
        <w:rPr>
          <w:rFonts w:ascii="Cooper Black" w:hAnsi="Cooper Black"/>
          <w:b/>
          <w:bCs/>
          <w:szCs w:val="22"/>
        </w:rPr>
      </w:pPr>
    </w:p>
    <w:p w:rsidR="00000465" w:rsidRPr="0060253A" w:rsidRDefault="00E872F5" w:rsidP="00000465">
      <w:pPr>
        <w:pStyle w:val="Default"/>
        <w:jc w:val="center"/>
        <w:rPr>
          <w:rFonts w:ascii="Cooper Black" w:hAnsi="Cooper Black"/>
          <w:b/>
          <w:bCs/>
          <w:sz w:val="52"/>
          <w:szCs w:val="22"/>
        </w:rPr>
      </w:pPr>
      <w:r w:rsidRPr="004D0393">
        <w:rPr>
          <w:rFonts w:ascii="Cooper Black" w:hAnsi="Cooper Black"/>
          <w:b/>
          <w:bCs/>
          <w:sz w:val="52"/>
          <w:szCs w:val="22"/>
        </w:rPr>
        <w:t>Friday</w:t>
      </w:r>
      <w:r w:rsidR="005B6FB8" w:rsidRPr="004D0393">
        <w:rPr>
          <w:rFonts w:ascii="Cooper Black" w:hAnsi="Cooper Black"/>
          <w:b/>
          <w:bCs/>
          <w:sz w:val="52"/>
          <w:szCs w:val="22"/>
        </w:rPr>
        <w:t xml:space="preserve"> </w:t>
      </w:r>
      <w:r w:rsidR="006516BE">
        <w:rPr>
          <w:rFonts w:ascii="Cooper Black" w:hAnsi="Cooper Black"/>
          <w:b/>
          <w:bCs/>
          <w:sz w:val="52"/>
          <w:szCs w:val="22"/>
        </w:rPr>
        <w:t>November 15</w:t>
      </w:r>
      <w:r w:rsidR="00000465" w:rsidRPr="004D0393">
        <w:rPr>
          <w:rFonts w:ascii="Cooper Black" w:hAnsi="Cooper Black"/>
          <w:b/>
          <w:bCs/>
          <w:sz w:val="52"/>
          <w:szCs w:val="22"/>
        </w:rPr>
        <w:t>, 201</w:t>
      </w:r>
      <w:r w:rsidR="006B30D0" w:rsidRPr="004D0393">
        <w:rPr>
          <w:rFonts w:ascii="Cooper Black" w:hAnsi="Cooper Black"/>
          <w:b/>
          <w:bCs/>
          <w:sz w:val="52"/>
          <w:szCs w:val="22"/>
        </w:rPr>
        <w:t>3</w:t>
      </w:r>
    </w:p>
    <w:p w:rsidR="00000465" w:rsidRPr="0060253A" w:rsidRDefault="002E0CB1" w:rsidP="00000465">
      <w:pPr>
        <w:pStyle w:val="Default"/>
        <w:jc w:val="center"/>
        <w:rPr>
          <w:rFonts w:ascii="Cooper Black" w:hAnsi="Cooper Black"/>
          <w:b/>
          <w:bCs/>
          <w:sz w:val="52"/>
          <w:szCs w:val="22"/>
        </w:rPr>
      </w:pPr>
      <w:r>
        <w:rPr>
          <w:rFonts w:ascii="Cooper Black" w:hAnsi="Cooper Black"/>
          <w:b/>
          <w:bCs/>
          <w:sz w:val="52"/>
          <w:szCs w:val="22"/>
        </w:rPr>
        <w:t>8</w:t>
      </w:r>
      <w:r w:rsidR="0036151F" w:rsidRPr="0060253A">
        <w:rPr>
          <w:rFonts w:ascii="Cooper Black" w:hAnsi="Cooper Black"/>
          <w:b/>
          <w:bCs/>
          <w:sz w:val="52"/>
          <w:szCs w:val="22"/>
        </w:rPr>
        <w:t>:</w:t>
      </w:r>
      <w:r>
        <w:rPr>
          <w:rFonts w:ascii="Cooper Black" w:hAnsi="Cooper Black"/>
          <w:b/>
          <w:bCs/>
          <w:sz w:val="52"/>
          <w:szCs w:val="22"/>
        </w:rPr>
        <w:t>3</w:t>
      </w:r>
      <w:r w:rsidR="0036151F" w:rsidRPr="0060253A">
        <w:rPr>
          <w:rFonts w:ascii="Cooper Black" w:hAnsi="Cooper Black"/>
          <w:b/>
          <w:bCs/>
          <w:sz w:val="52"/>
          <w:szCs w:val="22"/>
        </w:rPr>
        <w:t>0</w:t>
      </w:r>
      <w:r w:rsidR="00000465" w:rsidRPr="0060253A">
        <w:rPr>
          <w:rFonts w:ascii="Cooper Black" w:hAnsi="Cooper Black"/>
          <w:b/>
          <w:bCs/>
          <w:sz w:val="52"/>
          <w:szCs w:val="22"/>
        </w:rPr>
        <w:t xml:space="preserve"> </w:t>
      </w:r>
      <w:r w:rsidR="0036151F" w:rsidRPr="0060253A">
        <w:rPr>
          <w:rFonts w:ascii="Cooper Black" w:hAnsi="Cooper Black"/>
          <w:b/>
          <w:bCs/>
          <w:sz w:val="52"/>
          <w:szCs w:val="22"/>
        </w:rPr>
        <w:t>a</w:t>
      </w:r>
      <w:r w:rsidR="00000465" w:rsidRPr="0060253A">
        <w:rPr>
          <w:rFonts w:ascii="Cooper Black" w:hAnsi="Cooper Black"/>
          <w:b/>
          <w:bCs/>
          <w:sz w:val="52"/>
          <w:szCs w:val="22"/>
        </w:rPr>
        <w:t xml:space="preserve">.m. – </w:t>
      </w:r>
      <w:r w:rsidR="00E872F5">
        <w:rPr>
          <w:rFonts w:ascii="Cooper Black" w:hAnsi="Cooper Black"/>
          <w:b/>
          <w:bCs/>
          <w:sz w:val="52"/>
          <w:szCs w:val="22"/>
        </w:rPr>
        <w:t>1</w:t>
      </w:r>
      <w:r>
        <w:rPr>
          <w:rFonts w:ascii="Cooper Black" w:hAnsi="Cooper Black"/>
          <w:b/>
          <w:bCs/>
          <w:sz w:val="52"/>
          <w:szCs w:val="22"/>
        </w:rPr>
        <w:t>1</w:t>
      </w:r>
      <w:r w:rsidR="00000465" w:rsidRPr="0060253A">
        <w:rPr>
          <w:rFonts w:ascii="Cooper Black" w:hAnsi="Cooper Black"/>
          <w:b/>
          <w:bCs/>
          <w:sz w:val="52"/>
          <w:szCs w:val="22"/>
        </w:rPr>
        <w:t>:</w:t>
      </w:r>
      <w:r>
        <w:rPr>
          <w:rFonts w:ascii="Cooper Black" w:hAnsi="Cooper Black"/>
          <w:b/>
          <w:bCs/>
          <w:sz w:val="52"/>
          <w:szCs w:val="22"/>
        </w:rPr>
        <w:t>3</w:t>
      </w:r>
      <w:r w:rsidR="00000465" w:rsidRPr="0060253A">
        <w:rPr>
          <w:rFonts w:ascii="Cooper Black" w:hAnsi="Cooper Black"/>
          <w:b/>
          <w:bCs/>
          <w:sz w:val="52"/>
          <w:szCs w:val="22"/>
        </w:rPr>
        <w:t xml:space="preserve">0 </w:t>
      </w:r>
      <w:r>
        <w:rPr>
          <w:rFonts w:ascii="Cooper Black" w:hAnsi="Cooper Black"/>
          <w:b/>
          <w:bCs/>
          <w:sz w:val="52"/>
          <w:szCs w:val="22"/>
        </w:rPr>
        <w:t>a</w:t>
      </w:r>
      <w:r w:rsidR="00000465" w:rsidRPr="0060253A">
        <w:rPr>
          <w:rFonts w:ascii="Cooper Black" w:hAnsi="Cooper Black"/>
          <w:b/>
          <w:bCs/>
          <w:sz w:val="52"/>
          <w:szCs w:val="22"/>
        </w:rPr>
        <w:t>.m.</w:t>
      </w:r>
    </w:p>
    <w:p w:rsidR="0036151F" w:rsidRPr="00FC0695" w:rsidRDefault="0036151F" w:rsidP="00000465">
      <w:pPr>
        <w:pStyle w:val="Default"/>
        <w:jc w:val="center"/>
        <w:rPr>
          <w:rFonts w:ascii="Cooper Black" w:hAnsi="Cooper Black"/>
          <w:b/>
          <w:bCs/>
          <w:sz w:val="20"/>
          <w:szCs w:val="22"/>
        </w:rPr>
      </w:pPr>
    </w:p>
    <w:p w:rsidR="00000465" w:rsidRPr="0060253A" w:rsidRDefault="006516BE" w:rsidP="00000465">
      <w:pPr>
        <w:pStyle w:val="Default"/>
        <w:jc w:val="center"/>
        <w:rPr>
          <w:rFonts w:ascii="Cooper Black" w:hAnsi="Cooper Black"/>
          <w:b/>
          <w:bCs/>
          <w:sz w:val="48"/>
          <w:szCs w:val="22"/>
        </w:rPr>
      </w:pPr>
      <w:r>
        <w:rPr>
          <w:rFonts w:ascii="Cooper Black" w:hAnsi="Cooper Black"/>
          <w:b/>
          <w:bCs/>
          <w:sz w:val="48"/>
          <w:szCs w:val="22"/>
        </w:rPr>
        <w:t>Estep Auditorium</w:t>
      </w:r>
      <w:bookmarkStart w:id="0" w:name="_GoBack"/>
      <w:bookmarkEnd w:id="0"/>
    </w:p>
    <w:p w:rsidR="00000465" w:rsidRPr="0060253A" w:rsidRDefault="00000465" w:rsidP="00000465">
      <w:pPr>
        <w:pStyle w:val="Default"/>
        <w:jc w:val="center"/>
        <w:rPr>
          <w:rFonts w:ascii="Cooper Black" w:hAnsi="Cooper Black"/>
          <w:b/>
          <w:bCs/>
          <w:sz w:val="32"/>
          <w:szCs w:val="22"/>
        </w:rPr>
      </w:pPr>
      <w:r w:rsidRPr="0060253A">
        <w:rPr>
          <w:rFonts w:ascii="Cooper Black" w:hAnsi="Cooper Black"/>
          <w:b/>
          <w:bCs/>
          <w:sz w:val="32"/>
          <w:szCs w:val="22"/>
        </w:rPr>
        <w:t xml:space="preserve">In </w:t>
      </w:r>
      <w:r w:rsidR="006516BE">
        <w:rPr>
          <w:rFonts w:ascii="Cooper Black" w:hAnsi="Cooper Black"/>
          <w:b/>
          <w:bCs/>
          <w:sz w:val="32"/>
          <w:szCs w:val="22"/>
        </w:rPr>
        <w:t>ECU’s</w:t>
      </w:r>
      <w:r w:rsidR="0060253A" w:rsidRPr="0060253A">
        <w:rPr>
          <w:rFonts w:ascii="Cooper Black" w:hAnsi="Cooper Black"/>
          <w:b/>
          <w:bCs/>
          <w:sz w:val="32"/>
          <w:szCs w:val="22"/>
        </w:rPr>
        <w:t xml:space="preserve"> </w:t>
      </w:r>
      <w:r w:rsidR="006516BE">
        <w:rPr>
          <w:rFonts w:ascii="Cooper Black" w:hAnsi="Cooper Black"/>
          <w:b/>
          <w:bCs/>
          <w:sz w:val="32"/>
          <w:szCs w:val="22"/>
        </w:rPr>
        <w:t>University Center</w:t>
      </w:r>
    </w:p>
    <w:p w:rsidR="0036151F" w:rsidRDefault="00795CCC" w:rsidP="0036151F">
      <w:pPr>
        <w:spacing w:after="0"/>
        <w:rPr>
          <w:rFonts w:ascii="Cooper Black" w:hAnsi="Cooper Black" w:cs="Arial"/>
          <w:b/>
          <w:bCs/>
          <w:color w:val="000000"/>
          <w:sz w:val="44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176529</wp:posOffset>
                </wp:positionV>
                <wp:extent cx="640715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1.05pt,13.9pt" to="49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" strokecolor="black [3213]" strokeweight="1.25pt">
                <o:lock v:ext="edit" shapetype="f"/>
              </v:line>
            </w:pict>
          </mc:Fallback>
        </mc:AlternateContent>
      </w:r>
    </w:p>
    <w:p w:rsidR="006516BE" w:rsidRPr="006F0E02" w:rsidRDefault="00FC0695" w:rsidP="006516BE">
      <w:pPr>
        <w:jc w:val="center"/>
        <w:rPr>
          <w:rFonts w:ascii="Goudy Old Style" w:hAnsi="Goudy Old Style" w:cs="Arial"/>
          <w:i/>
          <w:sz w:val="28"/>
          <w:szCs w:val="24"/>
        </w:rPr>
      </w:pPr>
      <w:r w:rsidRPr="006F0E02">
        <w:rPr>
          <w:rFonts w:ascii="Goudy Old Style" w:hAnsi="Goudy Old Style" w:cs="Arial"/>
          <w:i/>
          <w:sz w:val="28"/>
          <w:szCs w:val="24"/>
        </w:rPr>
        <w:t>This workshop will focus on</w:t>
      </w:r>
      <w:r w:rsidR="006F0E02" w:rsidRPr="006F0E02">
        <w:rPr>
          <w:rFonts w:ascii="Goudy Old Style" w:hAnsi="Goudy Old Style" w:cs="Arial"/>
          <w:i/>
          <w:sz w:val="28"/>
          <w:szCs w:val="24"/>
        </w:rPr>
        <w:t xml:space="preserve"> strategies for choosing appropriate interventions for different clients in different situations. Rutledge will discuss opening doors, as opposed to breaking down walls</w:t>
      </w:r>
      <w:r w:rsidR="006F0E02">
        <w:rPr>
          <w:rFonts w:ascii="Goudy Old Style" w:hAnsi="Goudy Old Style" w:cs="Arial"/>
          <w:i/>
          <w:sz w:val="28"/>
          <w:szCs w:val="24"/>
        </w:rPr>
        <w:t xml:space="preserve"> of denial</w:t>
      </w:r>
      <w:r w:rsidR="006F0E02" w:rsidRPr="006F0E02">
        <w:rPr>
          <w:rFonts w:ascii="Goudy Old Style" w:hAnsi="Goudy Old Style" w:cs="Arial"/>
          <w:i/>
          <w:sz w:val="28"/>
          <w:szCs w:val="24"/>
        </w:rPr>
        <w:t xml:space="preserve">. </w:t>
      </w:r>
    </w:p>
    <w:p w:rsidR="0060253A" w:rsidRDefault="005E703C" w:rsidP="00000465">
      <w:pPr>
        <w:pStyle w:val="Default"/>
        <w:jc w:val="center"/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Cs/>
          <w:sz w:val="28"/>
          <w:szCs w:val="28"/>
        </w:rPr>
        <w:t xml:space="preserve">Community Registration: </w:t>
      </w:r>
      <w:r w:rsidR="0060253A" w:rsidRPr="0060253A">
        <w:rPr>
          <w:rFonts w:ascii="Goudy Old Style" w:hAnsi="Goudy Old Style"/>
          <w:bCs/>
          <w:sz w:val="28"/>
          <w:szCs w:val="28"/>
        </w:rPr>
        <w:t>$</w:t>
      </w:r>
      <w:r>
        <w:rPr>
          <w:rFonts w:ascii="Goudy Old Style" w:hAnsi="Goudy Old Style"/>
          <w:bCs/>
          <w:sz w:val="28"/>
          <w:szCs w:val="28"/>
        </w:rPr>
        <w:t>35</w:t>
      </w:r>
      <w:r w:rsidR="0060253A" w:rsidRPr="0060253A">
        <w:rPr>
          <w:rFonts w:ascii="Goudy Old Style" w:hAnsi="Goudy Old Style"/>
          <w:bCs/>
          <w:sz w:val="28"/>
          <w:szCs w:val="28"/>
        </w:rPr>
        <w:t xml:space="preserve"> </w:t>
      </w:r>
    </w:p>
    <w:p w:rsidR="005E703C" w:rsidRDefault="005E703C" w:rsidP="00000465">
      <w:pPr>
        <w:pStyle w:val="Default"/>
        <w:jc w:val="center"/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Cs/>
          <w:sz w:val="28"/>
          <w:szCs w:val="28"/>
        </w:rPr>
        <w:t>For community early bird on</w:t>
      </w:r>
      <w:r w:rsidR="00A450DC">
        <w:rPr>
          <w:rFonts w:ascii="Goudy Old Style" w:hAnsi="Goudy Old Style"/>
          <w:bCs/>
          <w:sz w:val="28"/>
          <w:szCs w:val="28"/>
        </w:rPr>
        <w:t xml:space="preserve">line discount of $10 use code: </w:t>
      </w:r>
      <w:r w:rsidR="006516BE">
        <w:rPr>
          <w:rFonts w:ascii="Goudy Old Style" w:hAnsi="Goudy Old Style"/>
          <w:bCs/>
          <w:sz w:val="28"/>
          <w:szCs w:val="28"/>
        </w:rPr>
        <w:t>FALL</w:t>
      </w:r>
      <w:r>
        <w:rPr>
          <w:rFonts w:ascii="Goudy Old Style" w:hAnsi="Goudy Old Style"/>
          <w:bCs/>
          <w:sz w:val="28"/>
          <w:szCs w:val="28"/>
        </w:rPr>
        <w:t xml:space="preserve"> </w:t>
      </w:r>
    </w:p>
    <w:p w:rsidR="00000465" w:rsidRDefault="005E703C" w:rsidP="00000465">
      <w:pPr>
        <w:pStyle w:val="Default"/>
        <w:jc w:val="center"/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Cs/>
          <w:sz w:val="28"/>
          <w:szCs w:val="28"/>
        </w:rPr>
        <w:t>(Only $</w:t>
      </w:r>
      <w:r w:rsidR="006516BE">
        <w:rPr>
          <w:rFonts w:ascii="Goudy Old Style" w:hAnsi="Goudy Old Style"/>
          <w:bCs/>
          <w:sz w:val="28"/>
          <w:szCs w:val="28"/>
        </w:rPr>
        <w:t>15</w:t>
      </w:r>
      <w:r>
        <w:rPr>
          <w:rFonts w:ascii="Goudy Old Style" w:hAnsi="Goudy Old Style"/>
          <w:bCs/>
          <w:sz w:val="28"/>
          <w:szCs w:val="28"/>
        </w:rPr>
        <w:t xml:space="preserve"> for </w:t>
      </w:r>
      <w:r w:rsidR="0060253A" w:rsidRPr="0060253A">
        <w:rPr>
          <w:rFonts w:ascii="Goudy Old Style" w:hAnsi="Goudy Old Style"/>
          <w:bCs/>
          <w:sz w:val="28"/>
          <w:szCs w:val="28"/>
        </w:rPr>
        <w:t>ECU Employees or Students with a valid ECU ID#</w:t>
      </w:r>
      <w:r>
        <w:rPr>
          <w:rFonts w:ascii="Goudy Old Style" w:hAnsi="Goudy Old Style"/>
          <w:bCs/>
          <w:sz w:val="28"/>
          <w:szCs w:val="28"/>
        </w:rPr>
        <w:t>)</w:t>
      </w:r>
    </w:p>
    <w:p w:rsidR="0060253A" w:rsidRPr="0060253A" w:rsidRDefault="0060253A" w:rsidP="00000465">
      <w:pPr>
        <w:pStyle w:val="Default"/>
        <w:jc w:val="center"/>
        <w:rPr>
          <w:rFonts w:ascii="Goudy Old Style" w:hAnsi="Goudy Old Style"/>
          <w:bCs/>
          <w:sz w:val="28"/>
          <w:szCs w:val="28"/>
        </w:rPr>
      </w:pPr>
    </w:p>
    <w:p w:rsidR="00DC577D" w:rsidRPr="0060253A" w:rsidRDefault="00DC577D" w:rsidP="00DC577D">
      <w:pPr>
        <w:pStyle w:val="Default"/>
        <w:jc w:val="center"/>
        <w:rPr>
          <w:rFonts w:ascii="Goudy Old Style" w:hAnsi="Goudy Old Style"/>
          <w:sz w:val="28"/>
          <w:szCs w:val="28"/>
        </w:rPr>
      </w:pPr>
      <w:r w:rsidRPr="0060253A">
        <w:rPr>
          <w:rFonts w:ascii="Goudy Old Style" w:hAnsi="Goudy Old Style"/>
          <w:b/>
          <w:bCs/>
          <w:sz w:val="28"/>
          <w:szCs w:val="28"/>
        </w:rPr>
        <w:t>Continuing Education Units (</w:t>
      </w:r>
      <w:r w:rsidR="00E872F5">
        <w:rPr>
          <w:rFonts w:ascii="Goudy Old Style" w:hAnsi="Goudy Old Style"/>
          <w:b/>
          <w:bCs/>
          <w:sz w:val="28"/>
          <w:szCs w:val="28"/>
          <w:u w:val="single"/>
        </w:rPr>
        <w:t>3</w:t>
      </w:r>
      <w:r w:rsidRPr="0060253A">
        <w:rPr>
          <w:rFonts w:ascii="Goudy Old Style" w:hAnsi="Goudy Old Style"/>
          <w:b/>
          <w:bCs/>
          <w:sz w:val="28"/>
          <w:szCs w:val="28"/>
          <w:u w:val="single"/>
        </w:rPr>
        <w:t xml:space="preserve"> hours</w:t>
      </w:r>
      <w:r w:rsidRPr="0060253A">
        <w:rPr>
          <w:rFonts w:ascii="Goudy Old Style" w:hAnsi="Goudy Old Style"/>
          <w:b/>
          <w:bCs/>
          <w:sz w:val="28"/>
          <w:szCs w:val="28"/>
        </w:rPr>
        <w:t xml:space="preserve">) have been </w:t>
      </w:r>
      <w:r w:rsidR="00FC0695">
        <w:rPr>
          <w:rFonts w:ascii="Goudy Old Style" w:hAnsi="Goudy Old Style"/>
          <w:b/>
          <w:bCs/>
          <w:sz w:val="28"/>
          <w:szCs w:val="28"/>
        </w:rPr>
        <w:t>requested</w:t>
      </w:r>
      <w:r w:rsidRPr="0060253A">
        <w:rPr>
          <w:rFonts w:ascii="Goudy Old Style" w:hAnsi="Goudy Old Style"/>
          <w:b/>
          <w:bCs/>
          <w:sz w:val="28"/>
          <w:szCs w:val="28"/>
        </w:rPr>
        <w:t xml:space="preserve"> for LPC, LMFT, </w:t>
      </w:r>
      <w:r w:rsidR="00AB1E3B">
        <w:rPr>
          <w:rFonts w:ascii="Goudy Old Style" w:hAnsi="Goudy Old Style"/>
          <w:b/>
          <w:bCs/>
          <w:sz w:val="28"/>
          <w:szCs w:val="28"/>
        </w:rPr>
        <w:t xml:space="preserve">LCSW, </w:t>
      </w:r>
      <w:r w:rsidR="0060253A">
        <w:rPr>
          <w:rFonts w:ascii="Goudy Old Style" w:hAnsi="Goudy Old Style"/>
          <w:b/>
          <w:bCs/>
          <w:sz w:val="28"/>
          <w:szCs w:val="28"/>
        </w:rPr>
        <w:t xml:space="preserve">CADC, </w:t>
      </w:r>
      <w:r w:rsidRPr="0060253A">
        <w:rPr>
          <w:rFonts w:ascii="Goudy Old Style" w:hAnsi="Goudy Old Style"/>
          <w:b/>
          <w:bCs/>
          <w:sz w:val="28"/>
          <w:szCs w:val="28"/>
        </w:rPr>
        <w:t>LADC</w:t>
      </w:r>
      <w:r w:rsidR="0060253A">
        <w:rPr>
          <w:rFonts w:ascii="Goudy Old Style" w:hAnsi="Goudy Old Style"/>
          <w:b/>
          <w:bCs/>
          <w:sz w:val="28"/>
          <w:szCs w:val="28"/>
        </w:rPr>
        <w:t xml:space="preserve">, </w:t>
      </w:r>
      <w:proofErr w:type="gramStart"/>
      <w:r w:rsidR="0060253A">
        <w:rPr>
          <w:rFonts w:ascii="Goudy Old Style" w:hAnsi="Goudy Old Style"/>
          <w:b/>
          <w:bCs/>
          <w:sz w:val="28"/>
          <w:szCs w:val="28"/>
        </w:rPr>
        <w:t>Case</w:t>
      </w:r>
      <w:proofErr w:type="gramEnd"/>
      <w:r w:rsidR="0060253A">
        <w:rPr>
          <w:rFonts w:ascii="Goudy Old Style" w:hAnsi="Goudy Old Style"/>
          <w:b/>
          <w:bCs/>
          <w:sz w:val="28"/>
          <w:szCs w:val="28"/>
        </w:rPr>
        <w:t xml:space="preserve"> Managers</w:t>
      </w:r>
      <w:r w:rsidRPr="0060253A">
        <w:rPr>
          <w:rFonts w:ascii="Goudy Old Style" w:hAnsi="Goudy Old Style"/>
          <w:b/>
          <w:bCs/>
          <w:sz w:val="28"/>
          <w:szCs w:val="28"/>
        </w:rPr>
        <w:t xml:space="preserve"> &amp; Peer Recovery Support Specialists. </w:t>
      </w:r>
    </w:p>
    <w:p w:rsidR="00DC577D" w:rsidRDefault="00DC577D" w:rsidP="00DC577D">
      <w:pPr>
        <w:pStyle w:val="Default"/>
        <w:rPr>
          <w:rFonts w:ascii="Goudy Old Style" w:hAnsi="Goudy Old Style"/>
          <w:b/>
          <w:bCs/>
          <w:sz w:val="28"/>
          <w:szCs w:val="28"/>
        </w:rPr>
      </w:pPr>
    </w:p>
    <w:p w:rsidR="0060253A" w:rsidRPr="005E703C" w:rsidRDefault="0060253A" w:rsidP="0060253A">
      <w:pPr>
        <w:pStyle w:val="Default"/>
        <w:jc w:val="center"/>
        <w:rPr>
          <w:rStyle w:val="A1"/>
          <w:rFonts w:asciiTheme="minorHAnsi" w:hAnsiTheme="minorHAnsi" w:cstheme="minorHAnsi"/>
          <w:sz w:val="24"/>
          <w:szCs w:val="24"/>
        </w:rPr>
      </w:pPr>
      <w:r w:rsidRPr="005E703C">
        <w:rPr>
          <w:rFonts w:ascii="Goudy Old Style" w:hAnsi="Goudy Old Style"/>
          <w:bCs/>
        </w:rPr>
        <w:t xml:space="preserve">You may register online at </w:t>
      </w:r>
      <w:hyperlink r:id="rId8" w:history="1">
        <w:r w:rsidRPr="005E703C">
          <w:rPr>
            <w:rStyle w:val="Hyperlink"/>
            <w:rFonts w:ascii="Goudy Old Style" w:hAnsi="Goudy Old Style"/>
            <w:bCs/>
          </w:rPr>
          <w:t>www.ecok.edu/ce</w:t>
        </w:r>
      </w:hyperlink>
      <w:r w:rsidRPr="005E703C">
        <w:rPr>
          <w:rFonts w:ascii="Goudy Old Style" w:hAnsi="Goudy Old Style"/>
          <w:bCs/>
        </w:rPr>
        <w:t xml:space="preserve"> by clicking on ‘Enroll Now’ and selecting this course from the list of courses. </w:t>
      </w:r>
      <w:r w:rsidRPr="005E703C">
        <w:rPr>
          <w:rFonts w:ascii="Goudy Old Style" w:hAnsi="Goudy Old Style"/>
        </w:rPr>
        <w:t>Registration is also available in person or by telephone at the ECU Center for Continuing Education &amp; Community Services in</w:t>
      </w:r>
      <w:r w:rsidRPr="005E703C">
        <w:rPr>
          <w:rStyle w:val="A1"/>
          <w:rFonts w:ascii="Goudy Old Style" w:hAnsi="Goudy Old Style" w:cstheme="minorHAnsi"/>
          <w:sz w:val="24"/>
          <w:szCs w:val="24"/>
        </w:rPr>
        <w:t xml:space="preserve"> </w:t>
      </w:r>
      <w:proofErr w:type="spellStart"/>
      <w:r w:rsidRPr="005E703C">
        <w:rPr>
          <w:rStyle w:val="A1"/>
          <w:rFonts w:ascii="Goudy Old Style" w:hAnsi="Goudy Old Style" w:cstheme="minorHAnsi"/>
          <w:sz w:val="24"/>
          <w:szCs w:val="24"/>
        </w:rPr>
        <w:t>Fentem</w:t>
      </w:r>
      <w:proofErr w:type="spellEnd"/>
      <w:r w:rsidRPr="005E703C">
        <w:rPr>
          <w:rStyle w:val="A1"/>
          <w:rFonts w:ascii="Goudy Old Style" w:hAnsi="Goudy Old Style" w:cstheme="minorHAnsi"/>
          <w:sz w:val="24"/>
          <w:szCs w:val="24"/>
        </w:rPr>
        <w:t xml:space="preserve"> Hall, Room 114, </w:t>
      </w:r>
      <w:r w:rsidR="00C60435" w:rsidRPr="005E703C">
        <w:rPr>
          <w:rFonts w:ascii="Goudy Old Style" w:hAnsi="Goudy Old Style"/>
        </w:rPr>
        <w:t>Lindsey Tilley</w:t>
      </w:r>
      <w:r w:rsidRPr="005E703C">
        <w:rPr>
          <w:rFonts w:ascii="Goudy Old Style" w:hAnsi="Goudy Old Style"/>
        </w:rPr>
        <w:t xml:space="preserve"> 580-559-</w:t>
      </w:r>
      <w:r w:rsidR="00C60435" w:rsidRPr="005E703C">
        <w:rPr>
          <w:rFonts w:ascii="Goudy Old Style" w:hAnsi="Goudy Old Style"/>
        </w:rPr>
        <w:t>5465</w:t>
      </w:r>
      <w:r w:rsidRPr="005E703C">
        <w:rPr>
          <w:rStyle w:val="A1"/>
          <w:rFonts w:ascii="Goudy Old Style" w:hAnsi="Goudy Old Style" w:cstheme="minorHAnsi"/>
          <w:sz w:val="24"/>
          <w:szCs w:val="24"/>
        </w:rPr>
        <w:t>.</w:t>
      </w:r>
      <w:r w:rsidR="005E703C">
        <w:rPr>
          <w:rStyle w:val="A1"/>
          <w:rFonts w:ascii="Goudy Old Style" w:hAnsi="Goudy Old Style" w:cstheme="minorHAnsi"/>
          <w:sz w:val="24"/>
          <w:szCs w:val="24"/>
        </w:rPr>
        <w:t xml:space="preserve"> (ECU employees and students must register in person or by phone with CE Services).</w:t>
      </w:r>
    </w:p>
    <w:p w:rsidR="0060253A" w:rsidRDefault="0060253A" w:rsidP="0060253A">
      <w:pPr>
        <w:pStyle w:val="Default"/>
        <w:rPr>
          <w:rStyle w:val="A1"/>
          <w:rFonts w:asciiTheme="minorHAnsi" w:hAnsiTheme="minorHAnsi" w:cstheme="minorHAnsi"/>
          <w:szCs w:val="20"/>
        </w:rPr>
      </w:pPr>
    </w:p>
    <w:p w:rsidR="006B6DBD" w:rsidRDefault="006B6DBD" w:rsidP="0060253A">
      <w:pPr>
        <w:pStyle w:val="Default"/>
        <w:jc w:val="center"/>
        <w:rPr>
          <w:rFonts w:ascii="Goudy Old Style" w:hAnsi="Goudy Old Style"/>
          <w:b/>
          <w:bCs/>
          <w:sz w:val="28"/>
          <w:szCs w:val="28"/>
        </w:rPr>
      </w:pPr>
    </w:p>
    <w:p w:rsidR="00DC577D" w:rsidRPr="0060253A" w:rsidRDefault="00DC577D" w:rsidP="0060253A">
      <w:pPr>
        <w:pStyle w:val="Default"/>
        <w:jc w:val="center"/>
        <w:rPr>
          <w:rFonts w:ascii="Goudy Old Style" w:hAnsi="Goudy Old Style"/>
          <w:b/>
          <w:bCs/>
          <w:sz w:val="28"/>
          <w:szCs w:val="28"/>
        </w:rPr>
      </w:pPr>
      <w:r w:rsidRPr="0060253A">
        <w:rPr>
          <w:rFonts w:ascii="Goudy Old Style" w:hAnsi="Goudy Old Style"/>
          <w:b/>
          <w:bCs/>
          <w:sz w:val="28"/>
          <w:szCs w:val="28"/>
        </w:rPr>
        <w:t>***If special accommodations are needed, please contact BWI</w:t>
      </w:r>
      <w:proofErr w:type="gramStart"/>
      <w:r w:rsidRPr="0060253A">
        <w:rPr>
          <w:rFonts w:ascii="Goudy Old Style" w:hAnsi="Goudy Old Style"/>
          <w:b/>
          <w:bCs/>
          <w:sz w:val="28"/>
          <w:szCs w:val="28"/>
        </w:rPr>
        <w:t>.*</w:t>
      </w:r>
      <w:proofErr w:type="gramEnd"/>
      <w:r w:rsidRPr="0060253A">
        <w:rPr>
          <w:rFonts w:ascii="Goudy Old Style" w:hAnsi="Goudy Old Style"/>
          <w:b/>
          <w:bCs/>
          <w:sz w:val="28"/>
          <w:szCs w:val="28"/>
        </w:rPr>
        <w:t>**</w:t>
      </w:r>
    </w:p>
    <w:p w:rsidR="00DC577D" w:rsidRDefault="00795CCC" w:rsidP="0060253A">
      <w:pPr>
        <w:pStyle w:val="Default"/>
        <w:jc w:val="center"/>
        <w:rPr>
          <w:sz w:val="22"/>
          <w:szCs w:val="22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-1271</wp:posOffset>
                </wp:positionV>
                <wp:extent cx="640715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1.7pt,-.1pt" to="49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" strokecolor="black [3213]" strokeweight="1.25pt">
                <o:lock v:ext="edit" shapetype="f"/>
              </v:line>
            </w:pict>
          </mc:Fallback>
        </mc:AlternateContent>
      </w:r>
      <w:proofErr w:type="gramStart"/>
      <w:r w:rsidR="00DC577D" w:rsidRPr="004D5DD6">
        <w:rPr>
          <w:rFonts w:ascii="Arial Narrow" w:hAnsi="Arial Narrow"/>
          <w:bCs/>
          <w:sz w:val="28"/>
          <w:szCs w:val="28"/>
        </w:rPr>
        <w:t>Sponsored by East Central University &amp; Brandon Whitten Institute for Addiction &amp; Recovery.</w:t>
      </w:r>
      <w:proofErr w:type="gramEnd"/>
      <w:r w:rsidR="00DC577D" w:rsidRPr="004D5DD6">
        <w:rPr>
          <w:rFonts w:ascii="Arial Narrow" w:hAnsi="Arial Narrow"/>
          <w:bCs/>
          <w:sz w:val="28"/>
          <w:szCs w:val="28"/>
        </w:rPr>
        <w:t xml:space="preserve"> Please call BWI at </w:t>
      </w:r>
      <w:r w:rsidR="00DC577D">
        <w:rPr>
          <w:rFonts w:ascii="Arial Narrow" w:hAnsi="Arial Narrow"/>
          <w:b/>
          <w:bCs/>
          <w:sz w:val="28"/>
          <w:szCs w:val="28"/>
        </w:rPr>
        <w:t>(580) 559-5720</w:t>
      </w:r>
      <w:r w:rsidR="00DC577D" w:rsidRPr="004D5DD6">
        <w:rPr>
          <w:rFonts w:ascii="Arial Narrow" w:hAnsi="Arial Narrow"/>
          <w:bCs/>
          <w:sz w:val="28"/>
          <w:szCs w:val="28"/>
        </w:rPr>
        <w:t xml:space="preserve"> or </w:t>
      </w:r>
      <w:r w:rsidR="00DC577D" w:rsidRPr="004D5DD6">
        <w:rPr>
          <w:rFonts w:ascii="Arial Narrow" w:hAnsi="Arial Narrow"/>
          <w:b/>
          <w:bCs/>
          <w:sz w:val="28"/>
          <w:szCs w:val="28"/>
        </w:rPr>
        <w:t>(580) 559-</w:t>
      </w:r>
      <w:r w:rsidR="00DC577D">
        <w:rPr>
          <w:rFonts w:ascii="Arial Narrow" w:hAnsi="Arial Narrow"/>
          <w:b/>
          <w:bCs/>
          <w:sz w:val="28"/>
          <w:szCs w:val="28"/>
        </w:rPr>
        <w:t>5815</w:t>
      </w:r>
      <w:r w:rsidR="00DC577D" w:rsidRPr="004D5DD6">
        <w:rPr>
          <w:rFonts w:ascii="Arial Narrow" w:hAnsi="Arial Narrow"/>
          <w:bCs/>
          <w:sz w:val="28"/>
          <w:szCs w:val="28"/>
        </w:rPr>
        <w:t xml:space="preserve"> for more information.</w:t>
      </w:r>
    </w:p>
    <w:sectPr w:rsidR="00DC577D" w:rsidSect="00DC57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CA9"/>
    <w:multiLevelType w:val="hybridMultilevel"/>
    <w:tmpl w:val="2296165A"/>
    <w:lvl w:ilvl="0" w:tplc="3692F6DC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95B"/>
    <w:multiLevelType w:val="hybridMultilevel"/>
    <w:tmpl w:val="C36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65"/>
    <w:rsid w:val="00000465"/>
    <w:rsid w:val="001F6161"/>
    <w:rsid w:val="002E0CB1"/>
    <w:rsid w:val="00324FA9"/>
    <w:rsid w:val="0036151F"/>
    <w:rsid w:val="004522F9"/>
    <w:rsid w:val="004D0393"/>
    <w:rsid w:val="005B6FB8"/>
    <w:rsid w:val="005E703C"/>
    <w:rsid w:val="0060253A"/>
    <w:rsid w:val="006516BE"/>
    <w:rsid w:val="006B30D0"/>
    <w:rsid w:val="006B6DBD"/>
    <w:rsid w:val="006F0E02"/>
    <w:rsid w:val="00782332"/>
    <w:rsid w:val="00795CCC"/>
    <w:rsid w:val="008319E1"/>
    <w:rsid w:val="008B5E62"/>
    <w:rsid w:val="00A450DC"/>
    <w:rsid w:val="00AB1E3B"/>
    <w:rsid w:val="00B23934"/>
    <w:rsid w:val="00B32F07"/>
    <w:rsid w:val="00C50D8B"/>
    <w:rsid w:val="00C60435"/>
    <w:rsid w:val="00D85258"/>
    <w:rsid w:val="00D90653"/>
    <w:rsid w:val="00DC577D"/>
    <w:rsid w:val="00DE4FF0"/>
    <w:rsid w:val="00E368AB"/>
    <w:rsid w:val="00E6506A"/>
    <w:rsid w:val="00E872F5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332"/>
    <w:pPr>
      <w:ind w:left="720"/>
      <w:contextualSpacing/>
    </w:pPr>
  </w:style>
  <w:style w:type="character" w:customStyle="1" w:styleId="A1">
    <w:name w:val="A1"/>
    <w:uiPriority w:val="99"/>
    <w:rsid w:val="0060253A"/>
    <w:rPr>
      <w:color w:val="000000"/>
      <w:sz w:val="16"/>
      <w:szCs w:val="16"/>
    </w:rPr>
  </w:style>
  <w:style w:type="character" w:customStyle="1" w:styleId="yiv962914424apple-tab-span">
    <w:name w:val="yiv962914424apple-tab-span"/>
    <w:basedOn w:val="DefaultParagraphFont"/>
    <w:rsid w:val="008B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332"/>
    <w:pPr>
      <w:ind w:left="720"/>
      <w:contextualSpacing/>
    </w:pPr>
  </w:style>
  <w:style w:type="character" w:customStyle="1" w:styleId="A1">
    <w:name w:val="A1"/>
    <w:uiPriority w:val="99"/>
    <w:rsid w:val="0060253A"/>
    <w:rPr>
      <w:color w:val="000000"/>
      <w:sz w:val="16"/>
      <w:szCs w:val="16"/>
    </w:rPr>
  </w:style>
  <w:style w:type="character" w:customStyle="1" w:styleId="yiv962914424apple-tab-span">
    <w:name w:val="yiv962914424apple-tab-span"/>
    <w:basedOn w:val="DefaultParagraphFont"/>
    <w:rsid w:val="008B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k.edu/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E528-67F9-41DA-BFD3-820801AD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Witherington, Holli R.</dc:creator>
  <cp:lastModifiedBy>Witherington, Holli R.</cp:lastModifiedBy>
  <cp:revision>4</cp:revision>
  <cp:lastPrinted>2013-04-29T18:40:00Z</cp:lastPrinted>
  <dcterms:created xsi:type="dcterms:W3CDTF">2013-09-24T16:28:00Z</dcterms:created>
  <dcterms:modified xsi:type="dcterms:W3CDTF">2013-09-25T15:51:00Z</dcterms:modified>
</cp:coreProperties>
</file>